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01DE" w:rsidRDefault="00B201DE" w:rsidP="00B201DE">
      <w:pPr>
        <w:jc w:val="center"/>
        <w:rPr>
          <w:b/>
        </w:rPr>
      </w:pPr>
      <w:r w:rsidRPr="00B201DE">
        <w:rPr>
          <w:b/>
        </w:rPr>
        <w:t xml:space="preserve">SCHEDA DELL’ INSEGNAMENTO DI </w:t>
      </w:r>
      <w:r w:rsidR="000E152E">
        <w:rPr>
          <w:b/>
        </w:rPr>
        <w:t>ANESTESIOLOGIA</w:t>
      </w:r>
      <w:r w:rsidRPr="00B201DE">
        <w:rPr>
          <w:b/>
        </w:rPr>
        <w:t xml:space="preserve"> </w:t>
      </w:r>
    </w:p>
    <w:p w:rsidR="00B201DE" w:rsidRDefault="007158DE" w:rsidP="00B201DE">
      <w:pPr>
        <w:jc w:val="center"/>
        <w:rPr>
          <w:b/>
        </w:rPr>
      </w:pPr>
      <w:r>
        <w:rPr>
          <w:b/>
        </w:rPr>
        <w:t xml:space="preserve">C.I. MODELLI ORGANIZZATIVI DEL PRIMO SOCCORSO E DELLE EMERGENZE </w:t>
      </w:r>
      <w:r w:rsidR="00B201DE" w:rsidRPr="00B201DE">
        <w:rPr>
          <w:b/>
        </w:rPr>
        <w:t xml:space="preserve"> </w:t>
      </w:r>
    </w:p>
    <w:p w:rsidR="00B201DE" w:rsidRDefault="000E152E" w:rsidP="00B201DE">
      <w:pPr>
        <w:jc w:val="center"/>
        <w:rPr>
          <w:b/>
        </w:rPr>
      </w:pPr>
      <w:r>
        <w:rPr>
          <w:b/>
        </w:rPr>
        <w:t xml:space="preserve">TITOLO INSEGNAMENTO IN INGLESE: </w:t>
      </w:r>
      <w:proofErr w:type="spellStart"/>
      <w:r>
        <w:rPr>
          <w:b/>
        </w:rPr>
        <w:t>Anaesthesiology</w:t>
      </w:r>
      <w:proofErr w:type="spellEnd"/>
    </w:p>
    <w:p w:rsidR="00B201DE" w:rsidRPr="001910F9" w:rsidRDefault="00B201DE" w:rsidP="00B201DE">
      <w:pPr>
        <w:rPr>
          <w:b/>
        </w:rPr>
      </w:pPr>
      <w:r w:rsidRPr="00B201DE">
        <w:rPr>
          <w:b/>
        </w:rPr>
        <w:t>Corso di Studio</w:t>
      </w:r>
      <w:r>
        <w:rPr>
          <w:b/>
        </w:rPr>
        <w:tab/>
      </w:r>
      <w:r>
        <w:rPr>
          <w:b/>
        </w:rPr>
        <w:tab/>
      </w:r>
      <w:proofErr w:type="gramStart"/>
      <w:r>
        <w:rPr>
          <w:b/>
        </w:rPr>
        <w:tab/>
      </w:r>
      <w:r w:rsidRPr="00467216">
        <w:rPr>
          <w:b/>
          <w:sz w:val="48"/>
          <w:szCs w:val="48"/>
        </w:rPr>
        <w:sym w:font="Symbol" w:char="F08C"/>
      </w:r>
      <w:r>
        <w:rPr>
          <w:b/>
        </w:rPr>
        <w:t xml:space="preserve"> </w:t>
      </w:r>
      <w:r w:rsidRPr="00B201DE">
        <w:rPr>
          <w:b/>
        </w:rPr>
        <w:t xml:space="preserve"> Insegnamento</w:t>
      </w:r>
      <w:proofErr w:type="gramEnd"/>
      <w:r>
        <w:rPr>
          <w:b/>
        </w:rPr>
        <w:tab/>
      </w:r>
      <w:r w:rsidRPr="001910F9">
        <w:rPr>
          <w:b/>
        </w:rPr>
        <w:tab/>
      </w:r>
      <w:r w:rsidRPr="001910F9">
        <w:rPr>
          <w:b/>
        </w:rPr>
        <w:tab/>
      </w:r>
      <w:r w:rsidRPr="001910F9">
        <w:rPr>
          <w:b/>
        </w:rPr>
        <w:tab/>
      </w:r>
      <w:r w:rsidR="00F6573F">
        <w:rPr>
          <w:b/>
        </w:rPr>
        <w:t>A.A. 2020/2021</w:t>
      </w:r>
      <w:bookmarkStart w:id="0" w:name="_GoBack"/>
      <w:bookmarkEnd w:id="0"/>
      <w:r w:rsidRPr="001910F9">
        <w:rPr>
          <w:b/>
        </w:rPr>
        <w:t xml:space="preserve">                                   </w:t>
      </w:r>
      <w:r w:rsidR="000E152E">
        <w:rPr>
          <w:b/>
        </w:rPr>
        <w:t>Scienze infermieristiche ed ostetriche (M91)</w:t>
      </w:r>
      <w:r w:rsidRPr="001910F9">
        <w:rPr>
          <w:b/>
        </w:rPr>
        <w:t xml:space="preserve">                                                            Laurea Magistrale</w:t>
      </w:r>
    </w:p>
    <w:p w:rsidR="000E152E" w:rsidRDefault="00B201DE" w:rsidP="00B201DE">
      <w:pPr>
        <w:rPr>
          <w:b/>
        </w:rPr>
      </w:pPr>
      <w:r w:rsidRPr="003B4493">
        <w:rPr>
          <w:b/>
        </w:rPr>
        <w:t>Docente</w:t>
      </w:r>
      <w:r w:rsidR="000E152E">
        <w:rPr>
          <w:b/>
        </w:rPr>
        <w:t xml:space="preserve">: Prof.  Edoardo De </w:t>
      </w:r>
      <w:proofErr w:type="spellStart"/>
      <w:proofErr w:type="gramStart"/>
      <w:r w:rsidR="000E152E">
        <w:rPr>
          <w:b/>
        </w:rPr>
        <w:t>Robertis</w:t>
      </w:r>
      <w:proofErr w:type="spellEnd"/>
      <w:r w:rsidR="000E152E">
        <w:rPr>
          <w:b/>
        </w:rPr>
        <w:t xml:space="preserve">;  </w:t>
      </w:r>
      <w:r w:rsidR="006C4FB9">
        <w:rPr>
          <w:b/>
        </w:rPr>
        <w:t xml:space="preserve"> </w:t>
      </w:r>
      <w:proofErr w:type="gramEnd"/>
      <w:r w:rsidR="00D46016" w:rsidRPr="003B4493">
        <w:rPr>
          <w:b/>
        </w:rPr>
        <w:t xml:space="preserve">TEL. </w:t>
      </w:r>
      <w:r w:rsidRPr="003B4493">
        <w:rPr>
          <w:b/>
        </w:rPr>
        <w:t xml:space="preserve"> </w:t>
      </w:r>
      <w:r w:rsidR="000E152E">
        <w:rPr>
          <w:b/>
        </w:rPr>
        <w:t>0817463550-</w:t>
      </w:r>
      <w:proofErr w:type="gramStart"/>
      <w:r w:rsidR="006C4FB9">
        <w:rPr>
          <w:b/>
        </w:rPr>
        <w:t xml:space="preserve">2100;   </w:t>
      </w:r>
      <w:proofErr w:type="gramEnd"/>
      <w:r w:rsidR="006C4FB9">
        <w:rPr>
          <w:b/>
        </w:rPr>
        <w:t xml:space="preserve">           email</w:t>
      </w:r>
      <w:r w:rsidRPr="003B4493">
        <w:rPr>
          <w:b/>
        </w:rPr>
        <w:t>:</w:t>
      </w:r>
      <w:r w:rsidR="003B4493" w:rsidRPr="003B4493">
        <w:rPr>
          <w:b/>
        </w:rPr>
        <w:tab/>
      </w:r>
      <w:hyperlink r:id="rId6" w:history="1">
        <w:r w:rsidR="000E152E" w:rsidRPr="00FB2D17">
          <w:rPr>
            <w:rStyle w:val="Collegamentoipertestuale"/>
            <w:b/>
          </w:rPr>
          <w:t>ederober@unina.it</w:t>
        </w:r>
      </w:hyperlink>
    </w:p>
    <w:p w:rsidR="003B4493" w:rsidRPr="003B4493" w:rsidRDefault="003B4493" w:rsidP="00B201DE">
      <w:pPr>
        <w:rPr>
          <w:b/>
        </w:rPr>
      </w:pPr>
      <w:r w:rsidRPr="003B4493">
        <w:rPr>
          <w:b/>
        </w:rPr>
        <w:t>SSD</w:t>
      </w:r>
      <w:r w:rsidR="000E152E">
        <w:rPr>
          <w:b/>
        </w:rPr>
        <w:t>: MED 41</w:t>
      </w:r>
      <w:r w:rsidRPr="003B4493">
        <w:rPr>
          <w:b/>
        </w:rPr>
        <w:tab/>
      </w:r>
      <w:r w:rsidRPr="003B4493">
        <w:rPr>
          <w:b/>
        </w:rPr>
        <w:tab/>
      </w:r>
      <w:proofErr w:type="gramStart"/>
      <w:r>
        <w:rPr>
          <w:b/>
        </w:rPr>
        <w:tab/>
        <w:t xml:space="preserve">  </w:t>
      </w:r>
      <w:r w:rsidR="00B201DE" w:rsidRPr="003B4493">
        <w:rPr>
          <w:b/>
        </w:rPr>
        <w:t>CFU</w:t>
      </w:r>
      <w:proofErr w:type="gramEnd"/>
      <w:r w:rsidR="004554D6">
        <w:rPr>
          <w:b/>
        </w:rPr>
        <w:t>:2</w:t>
      </w:r>
      <w:r w:rsidR="00B201DE" w:rsidRPr="003B4493">
        <w:rPr>
          <w:b/>
        </w:rPr>
        <w:t xml:space="preserve"> </w:t>
      </w:r>
      <w:r w:rsidR="00D46016" w:rsidRPr="003B4493">
        <w:rPr>
          <w:b/>
        </w:rPr>
        <w:tab/>
      </w:r>
      <w:r>
        <w:rPr>
          <w:b/>
        </w:rPr>
        <w:tab/>
        <w:t xml:space="preserve">     </w:t>
      </w:r>
      <w:r w:rsidR="00B201DE" w:rsidRPr="003B4493">
        <w:rPr>
          <w:b/>
        </w:rPr>
        <w:t xml:space="preserve">Anno di corso </w:t>
      </w:r>
      <w:r w:rsidR="000E152E">
        <w:rPr>
          <w:b/>
        </w:rPr>
        <w:t>: II ,</w:t>
      </w:r>
      <w:r w:rsidRPr="003B4493">
        <w:rPr>
          <w:b/>
        </w:rPr>
        <w:t xml:space="preserve">                      </w:t>
      </w:r>
      <w:r w:rsidR="00B201DE" w:rsidRPr="003B4493">
        <w:rPr>
          <w:b/>
        </w:rPr>
        <w:t>Semestre</w:t>
      </w:r>
      <w:r w:rsidR="000E152E">
        <w:rPr>
          <w:b/>
        </w:rPr>
        <w:t xml:space="preserve">: </w:t>
      </w:r>
      <w:r w:rsidR="00B201DE" w:rsidRPr="003B4493">
        <w:rPr>
          <w:b/>
        </w:rPr>
        <w:t xml:space="preserve">II </w:t>
      </w:r>
    </w:p>
    <w:p w:rsidR="003B4493" w:rsidRPr="003B4493" w:rsidRDefault="003B4493" w:rsidP="00B201DE">
      <w:pPr>
        <w:rPr>
          <w:b/>
        </w:rPr>
      </w:pPr>
    </w:p>
    <w:p w:rsidR="003B4493" w:rsidRPr="003B4493" w:rsidRDefault="00B201DE" w:rsidP="00B201DE">
      <w:pPr>
        <w:rPr>
          <w:b/>
        </w:rPr>
      </w:pPr>
      <w:r w:rsidRPr="003B4493">
        <w:rPr>
          <w:b/>
        </w:rPr>
        <w:t xml:space="preserve">Insegnamenti propedeutici </w:t>
      </w:r>
      <w:proofErr w:type="gramStart"/>
      <w:r w:rsidRPr="003B4493">
        <w:rPr>
          <w:b/>
        </w:rPr>
        <w:t>previsti:_</w:t>
      </w:r>
      <w:proofErr w:type="gramEnd"/>
      <w:r w:rsidRPr="003B4493">
        <w:rPr>
          <w:b/>
        </w:rPr>
        <w:t xml:space="preserve">_________________________________________ </w:t>
      </w:r>
    </w:p>
    <w:p w:rsidR="003B4493" w:rsidRDefault="00B201DE" w:rsidP="00B201DE">
      <w:r w:rsidRPr="003B4493">
        <w:rPr>
          <w:b/>
        </w:rPr>
        <w:t>RISULTATI DI APPRENDIMENTO ATTESI</w:t>
      </w:r>
      <w:r>
        <w:t xml:space="preserve">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8567EE" w:rsidTr="008567EE">
        <w:tc>
          <w:tcPr>
            <w:tcW w:w="9628" w:type="dxa"/>
          </w:tcPr>
          <w:p w:rsidR="008567EE" w:rsidRPr="009F6626" w:rsidRDefault="009F6626" w:rsidP="00B201DE">
            <w:pPr>
              <w:rPr>
                <w:rFonts w:ascii="Arial" w:hAnsi="Arial" w:cs="Arial"/>
                <w:sz w:val="18"/>
                <w:szCs w:val="18"/>
              </w:rPr>
            </w:pPr>
            <w:r w:rsidRPr="009F6626">
              <w:rPr>
                <w:rFonts w:ascii="Arial" w:hAnsi="Arial" w:cs="Arial"/>
                <w:sz w:val="18"/>
                <w:szCs w:val="18"/>
              </w:rPr>
              <w:t xml:space="preserve">Lo studente dovrà dimostrare di conoscere ed essere in grado di applicare le nozioni apprese al fine di </w:t>
            </w:r>
            <w:r w:rsidR="00B52E01">
              <w:rPr>
                <w:rFonts w:ascii="Arial" w:hAnsi="Arial" w:cs="Arial"/>
                <w:sz w:val="18"/>
                <w:szCs w:val="18"/>
              </w:rPr>
              <w:t xml:space="preserve">gestire, anche da un punto di vista organizzativo, </w:t>
            </w:r>
            <w:r w:rsidRPr="009F6626">
              <w:rPr>
                <w:rFonts w:ascii="Arial" w:hAnsi="Arial" w:cs="Arial"/>
                <w:sz w:val="18"/>
                <w:szCs w:val="18"/>
              </w:rPr>
              <w:t>problematiche peri</w:t>
            </w:r>
            <w:r w:rsidR="00B52E01">
              <w:rPr>
                <w:rFonts w:ascii="Arial" w:hAnsi="Arial" w:cs="Arial"/>
                <w:sz w:val="18"/>
                <w:szCs w:val="18"/>
              </w:rPr>
              <w:t>-</w:t>
            </w:r>
            <w:r w:rsidRPr="009F6626">
              <w:rPr>
                <w:rFonts w:ascii="Arial" w:hAnsi="Arial" w:cs="Arial"/>
                <w:sz w:val="18"/>
                <w:szCs w:val="18"/>
              </w:rPr>
              <w:t>operatorie di pazienti da sottoporre ad anestesia</w:t>
            </w:r>
            <w:r w:rsidR="00B52E01">
              <w:rPr>
                <w:rFonts w:ascii="Arial" w:hAnsi="Arial" w:cs="Arial"/>
                <w:sz w:val="18"/>
                <w:szCs w:val="18"/>
              </w:rPr>
              <w:t>,</w:t>
            </w:r>
            <w:r w:rsidRPr="009F6626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B52E01">
              <w:rPr>
                <w:rFonts w:ascii="Arial" w:hAnsi="Arial" w:cs="Arial"/>
                <w:sz w:val="18"/>
                <w:szCs w:val="18"/>
              </w:rPr>
              <w:t>pazienti critici ed emergenze intraospedaliere.</w:t>
            </w:r>
          </w:p>
          <w:p w:rsidR="008567EE" w:rsidRDefault="008567EE" w:rsidP="009F6626"/>
        </w:tc>
      </w:tr>
    </w:tbl>
    <w:p w:rsidR="003B4493" w:rsidRDefault="003B4493" w:rsidP="00B201DE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3B4493" w:rsidTr="003B4493">
        <w:tc>
          <w:tcPr>
            <w:tcW w:w="9628" w:type="dxa"/>
          </w:tcPr>
          <w:p w:rsidR="003B4493" w:rsidRPr="003B4493" w:rsidRDefault="003B4493" w:rsidP="00B201DE">
            <w:pPr>
              <w:rPr>
                <w:b/>
              </w:rPr>
            </w:pPr>
            <w:r w:rsidRPr="003B4493">
              <w:rPr>
                <w:b/>
              </w:rPr>
              <w:t>CONOSCENZA E CAPACITA’ DI COMPRENSIONE</w:t>
            </w:r>
          </w:p>
        </w:tc>
      </w:tr>
      <w:tr w:rsidR="003B4493" w:rsidTr="003B4493">
        <w:tc>
          <w:tcPr>
            <w:tcW w:w="9628" w:type="dxa"/>
          </w:tcPr>
          <w:p w:rsidR="009F6626" w:rsidRPr="009F6626" w:rsidRDefault="009F6626" w:rsidP="009F6626">
            <w:pPr>
              <w:rPr>
                <w:rFonts w:ascii="Arial" w:hAnsi="Arial" w:cs="Arial"/>
                <w:sz w:val="18"/>
                <w:szCs w:val="18"/>
              </w:rPr>
            </w:pPr>
            <w:r w:rsidRPr="009F6626">
              <w:rPr>
                <w:rFonts w:ascii="Arial" w:hAnsi="Arial" w:cs="Arial"/>
                <w:sz w:val="18"/>
                <w:szCs w:val="18"/>
              </w:rPr>
              <w:t xml:space="preserve">Il percorso formativo tende a fornire allo studente le conoscenze di base per poter comprendere e gestire le principali problematiche dell’anestesiologia (ivi compresa la medicina </w:t>
            </w:r>
            <w:proofErr w:type="spellStart"/>
            <w:r w:rsidR="00B52E01" w:rsidRPr="009F6626">
              <w:rPr>
                <w:rFonts w:ascii="Arial" w:hAnsi="Arial" w:cs="Arial"/>
                <w:sz w:val="18"/>
                <w:szCs w:val="18"/>
              </w:rPr>
              <w:t>perioperatoria</w:t>
            </w:r>
            <w:proofErr w:type="spellEnd"/>
            <w:r w:rsidR="00B52E01">
              <w:rPr>
                <w:rFonts w:ascii="Arial" w:hAnsi="Arial" w:cs="Arial"/>
                <w:sz w:val="18"/>
                <w:szCs w:val="18"/>
              </w:rPr>
              <w:t>,</w:t>
            </w:r>
            <w:r w:rsidR="00B52E01" w:rsidRPr="009F6626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9F6626">
              <w:rPr>
                <w:rFonts w:ascii="Arial" w:hAnsi="Arial" w:cs="Arial"/>
                <w:sz w:val="18"/>
                <w:szCs w:val="18"/>
              </w:rPr>
              <w:t xml:space="preserve">critica, </w:t>
            </w:r>
            <w:r w:rsidR="00B52E01">
              <w:rPr>
                <w:rFonts w:ascii="Arial" w:hAnsi="Arial" w:cs="Arial"/>
                <w:sz w:val="18"/>
                <w:szCs w:val="18"/>
              </w:rPr>
              <w:t>dell’emergenza e</w:t>
            </w:r>
            <w:r w:rsidRPr="009F6626">
              <w:rPr>
                <w:rFonts w:ascii="Arial" w:hAnsi="Arial" w:cs="Arial"/>
                <w:sz w:val="18"/>
                <w:szCs w:val="18"/>
              </w:rPr>
              <w:t xml:space="preserve"> la terapia del dolore). Lo studente dovrà dimostrare di comprendere e saper gestire le problematiche </w:t>
            </w:r>
            <w:proofErr w:type="spellStart"/>
            <w:r w:rsidRPr="009F6626">
              <w:rPr>
                <w:rFonts w:ascii="Arial" w:hAnsi="Arial" w:cs="Arial"/>
                <w:sz w:val="18"/>
                <w:szCs w:val="18"/>
              </w:rPr>
              <w:t>perioperatorie</w:t>
            </w:r>
            <w:proofErr w:type="spellEnd"/>
            <w:r w:rsidRPr="009F6626">
              <w:rPr>
                <w:rFonts w:ascii="Arial" w:hAnsi="Arial" w:cs="Arial"/>
                <w:sz w:val="18"/>
                <w:szCs w:val="18"/>
              </w:rPr>
              <w:t xml:space="preserve"> di pazienti da sottoporre ad anestesia e le </w:t>
            </w:r>
            <w:r w:rsidR="00B52E01" w:rsidRPr="009F6626">
              <w:rPr>
                <w:rFonts w:ascii="Arial" w:hAnsi="Arial" w:cs="Arial"/>
                <w:sz w:val="18"/>
                <w:szCs w:val="18"/>
              </w:rPr>
              <w:t xml:space="preserve">principali </w:t>
            </w:r>
            <w:r w:rsidRPr="009F6626">
              <w:rPr>
                <w:rFonts w:ascii="Arial" w:hAnsi="Arial" w:cs="Arial"/>
                <w:sz w:val="18"/>
                <w:szCs w:val="18"/>
              </w:rPr>
              <w:t>condizioni critiche.</w:t>
            </w:r>
          </w:p>
          <w:p w:rsidR="003B4493" w:rsidRDefault="003B4493" w:rsidP="00B201DE"/>
          <w:p w:rsidR="003B4493" w:rsidRDefault="003B4493" w:rsidP="00B201DE"/>
        </w:tc>
      </w:tr>
      <w:tr w:rsidR="003B4493" w:rsidTr="003B4493">
        <w:tc>
          <w:tcPr>
            <w:tcW w:w="9628" w:type="dxa"/>
          </w:tcPr>
          <w:p w:rsidR="003B4493" w:rsidRDefault="003B4493" w:rsidP="00B201DE">
            <w:r w:rsidRPr="003B4493">
              <w:rPr>
                <w:b/>
              </w:rPr>
              <w:t>CONOSCENZA E CAPACITA’ DI COMPRENSIONE</w:t>
            </w:r>
            <w:r>
              <w:rPr>
                <w:b/>
              </w:rPr>
              <w:t xml:space="preserve"> APPLICATE</w:t>
            </w:r>
          </w:p>
        </w:tc>
      </w:tr>
      <w:tr w:rsidR="003B4493" w:rsidTr="003B4493">
        <w:tc>
          <w:tcPr>
            <w:tcW w:w="9628" w:type="dxa"/>
          </w:tcPr>
          <w:p w:rsidR="009F6626" w:rsidRPr="009F6626" w:rsidRDefault="009F6626" w:rsidP="009F6626">
            <w:pPr>
              <w:rPr>
                <w:rFonts w:ascii="Arial" w:hAnsi="Arial" w:cs="Arial"/>
                <w:sz w:val="18"/>
                <w:szCs w:val="18"/>
              </w:rPr>
            </w:pPr>
            <w:r w:rsidRPr="009F6626">
              <w:rPr>
                <w:rFonts w:ascii="Arial" w:hAnsi="Arial" w:cs="Arial"/>
                <w:sz w:val="18"/>
                <w:szCs w:val="18"/>
              </w:rPr>
              <w:t xml:space="preserve">Il percorso formativo è orientato a creare nello studente le capacità operative </w:t>
            </w:r>
            <w:proofErr w:type="gramStart"/>
            <w:r w:rsidRPr="009F6626">
              <w:rPr>
                <w:rFonts w:ascii="Arial" w:hAnsi="Arial" w:cs="Arial"/>
                <w:sz w:val="18"/>
                <w:szCs w:val="18"/>
              </w:rPr>
              <w:t>per  gestire</w:t>
            </w:r>
            <w:proofErr w:type="gramEnd"/>
            <w:r w:rsidRPr="009F6626">
              <w:rPr>
                <w:rFonts w:ascii="Arial" w:hAnsi="Arial" w:cs="Arial"/>
                <w:sz w:val="18"/>
                <w:szCs w:val="18"/>
              </w:rPr>
              <w:t xml:space="preserve"> le problematiche </w:t>
            </w:r>
            <w:proofErr w:type="spellStart"/>
            <w:r w:rsidRPr="009F6626">
              <w:rPr>
                <w:rFonts w:ascii="Arial" w:hAnsi="Arial" w:cs="Arial"/>
                <w:sz w:val="18"/>
                <w:szCs w:val="18"/>
              </w:rPr>
              <w:t>perioperatorie</w:t>
            </w:r>
            <w:proofErr w:type="spellEnd"/>
            <w:r w:rsidRPr="009F6626">
              <w:rPr>
                <w:rFonts w:ascii="Arial" w:hAnsi="Arial" w:cs="Arial"/>
                <w:sz w:val="18"/>
                <w:szCs w:val="18"/>
              </w:rPr>
              <w:t xml:space="preserve"> di pazienti da sottoporre ad anestesia e le condizioni critiche principali.</w:t>
            </w:r>
          </w:p>
          <w:p w:rsidR="003B4493" w:rsidRDefault="003B4493" w:rsidP="00B201DE"/>
          <w:p w:rsidR="003B4493" w:rsidRDefault="003B4493" w:rsidP="00B201DE"/>
        </w:tc>
      </w:tr>
      <w:tr w:rsidR="003B4493" w:rsidTr="003B4493">
        <w:tc>
          <w:tcPr>
            <w:tcW w:w="9628" w:type="dxa"/>
          </w:tcPr>
          <w:p w:rsidR="003B4493" w:rsidRDefault="00474D96" w:rsidP="00B201DE">
            <w:pPr>
              <w:rPr>
                <w:b/>
              </w:rPr>
            </w:pPr>
            <w:r>
              <w:rPr>
                <w:b/>
              </w:rPr>
              <w:t>EVENTUALI</w:t>
            </w:r>
            <w:r w:rsidR="003B4493" w:rsidRPr="003B4493">
              <w:rPr>
                <w:b/>
              </w:rPr>
              <w:t xml:space="preserve"> ULTERIORI RISULTATI DI APPRE</w:t>
            </w:r>
            <w:r w:rsidR="00526B6F">
              <w:rPr>
                <w:b/>
              </w:rPr>
              <w:t>N</w:t>
            </w:r>
            <w:r w:rsidR="003B4493" w:rsidRPr="003B4493">
              <w:rPr>
                <w:b/>
              </w:rPr>
              <w:t>DIMENTO ATTESI RELATIVAMENTE A</w:t>
            </w:r>
          </w:p>
          <w:p w:rsidR="003B4493" w:rsidRDefault="003B4493" w:rsidP="00B201DE">
            <w:pPr>
              <w:rPr>
                <w:b/>
              </w:rPr>
            </w:pPr>
          </w:p>
          <w:p w:rsidR="003B4493" w:rsidRPr="009F6626" w:rsidRDefault="003B4493" w:rsidP="00467216">
            <w:pPr>
              <w:pStyle w:val="Paragrafoelenco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9F6626">
              <w:rPr>
                <w:rFonts w:ascii="Arial" w:hAnsi="Arial" w:cs="Arial"/>
                <w:sz w:val="18"/>
                <w:szCs w:val="18"/>
              </w:rPr>
              <w:t>Autonomia di giudizio</w:t>
            </w:r>
          </w:p>
          <w:p w:rsidR="00467216" w:rsidRPr="00467216" w:rsidRDefault="00467216" w:rsidP="009F6626">
            <w:pPr>
              <w:rPr>
                <w:b/>
              </w:rPr>
            </w:pPr>
          </w:p>
        </w:tc>
      </w:tr>
    </w:tbl>
    <w:p w:rsidR="00893D8A" w:rsidRDefault="00893D8A" w:rsidP="00526B6F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0B6C0A" w:rsidTr="000B6C0A">
        <w:tc>
          <w:tcPr>
            <w:tcW w:w="9628" w:type="dxa"/>
          </w:tcPr>
          <w:p w:rsidR="000B6C0A" w:rsidRDefault="000B6C0A" w:rsidP="000B6C0A">
            <w:pPr>
              <w:pStyle w:val="Paragrafoelenco"/>
              <w:numPr>
                <w:ilvl w:val="0"/>
                <w:numId w:val="2"/>
              </w:numPr>
              <w:rPr>
                <w:b/>
              </w:rPr>
            </w:pPr>
            <w:proofErr w:type="spellStart"/>
            <w:r w:rsidRPr="00893D8A">
              <w:rPr>
                <w:b/>
              </w:rPr>
              <w:t>Capacita’</w:t>
            </w:r>
            <w:proofErr w:type="spellEnd"/>
            <w:r w:rsidRPr="00893D8A">
              <w:rPr>
                <w:b/>
              </w:rPr>
              <w:t xml:space="preserve"> di apprendimento:</w:t>
            </w:r>
          </w:p>
          <w:p w:rsidR="000B6C0A" w:rsidRDefault="000B6C0A" w:rsidP="000B6C0A">
            <w:pPr>
              <w:pStyle w:val="Paragrafoelenco"/>
              <w:rPr>
                <w:b/>
              </w:rPr>
            </w:pPr>
          </w:p>
          <w:p w:rsidR="000B6C0A" w:rsidRPr="009F6626" w:rsidRDefault="009F6626" w:rsidP="000B6C0A">
            <w:pPr>
              <w:pStyle w:val="Paragrafoelenco"/>
              <w:rPr>
                <w:rFonts w:ascii="Arial" w:hAnsi="Arial" w:cs="Arial"/>
                <w:sz w:val="18"/>
                <w:szCs w:val="18"/>
              </w:rPr>
            </w:pPr>
            <w:r w:rsidRPr="009F6626">
              <w:rPr>
                <w:rFonts w:ascii="Arial" w:hAnsi="Arial" w:cs="Arial"/>
                <w:sz w:val="18"/>
                <w:szCs w:val="18"/>
              </w:rPr>
              <w:t>Lo studente dovrà essere in grado di spiegare a persone non esperte le nozioni apprese con terminologia appropriata, trasmettendo principi, contenuti e possibilità applicative delle metodiche di anestesia e terapia intensiva analizzate.</w:t>
            </w:r>
          </w:p>
          <w:p w:rsidR="000B6C0A" w:rsidRDefault="000B6C0A" w:rsidP="00526B6F"/>
        </w:tc>
      </w:tr>
    </w:tbl>
    <w:p w:rsidR="00474D96" w:rsidRDefault="00474D96" w:rsidP="00893D8A">
      <w:pPr>
        <w:jc w:val="center"/>
        <w:rPr>
          <w:b/>
        </w:rPr>
      </w:pPr>
    </w:p>
    <w:p w:rsidR="00893D8A" w:rsidRPr="001910F9" w:rsidRDefault="00893D8A" w:rsidP="00893D8A">
      <w:pPr>
        <w:rPr>
          <w:b/>
        </w:rPr>
      </w:pPr>
    </w:p>
    <w:p w:rsidR="00893D8A" w:rsidRDefault="00893D8A" w:rsidP="00526B6F">
      <w:pPr>
        <w:rPr>
          <w:b/>
        </w:rPr>
      </w:pPr>
      <w:r w:rsidRPr="00893D8A">
        <w:rPr>
          <w:b/>
        </w:rPr>
        <w:t>PROGRAMMA</w:t>
      </w:r>
      <w:r w:rsidR="00474D96">
        <w:rPr>
          <w:b/>
        </w:rPr>
        <w:t xml:space="preserve">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893D8A" w:rsidTr="00893D8A">
        <w:tc>
          <w:tcPr>
            <w:tcW w:w="9628" w:type="dxa"/>
          </w:tcPr>
          <w:p w:rsidR="009F6626" w:rsidRPr="009F6626" w:rsidRDefault="009F6626" w:rsidP="009F6626">
            <w:pPr>
              <w:rPr>
                <w:rFonts w:ascii="Arial" w:hAnsi="Arial" w:cs="Arial"/>
                <w:sz w:val="18"/>
                <w:szCs w:val="18"/>
              </w:rPr>
            </w:pPr>
          </w:p>
          <w:p w:rsidR="009F6626" w:rsidRPr="009F6626" w:rsidRDefault="009F6626" w:rsidP="009F6626">
            <w:pPr>
              <w:rPr>
                <w:rFonts w:ascii="Arial" w:hAnsi="Arial" w:cs="Arial"/>
                <w:sz w:val="18"/>
                <w:szCs w:val="18"/>
              </w:rPr>
            </w:pPr>
            <w:r w:rsidRPr="009F6626">
              <w:rPr>
                <w:rFonts w:ascii="Arial" w:hAnsi="Arial" w:cs="Arial"/>
                <w:sz w:val="18"/>
                <w:szCs w:val="18"/>
              </w:rPr>
              <w:t>1.</w:t>
            </w:r>
            <w:r w:rsidRPr="009F6626">
              <w:rPr>
                <w:rFonts w:ascii="Arial" w:hAnsi="Arial" w:cs="Arial"/>
                <w:sz w:val="18"/>
                <w:szCs w:val="18"/>
              </w:rPr>
              <w:tab/>
              <w:t>Sicurezza in Sala Operatoria ed organizzazione e gestione dei processi di cura peri-operatori</w:t>
            </w:r>
          </w:p>
          <w:p w:rsidR="009F6626" w:rsidRPr="009F6626" w:rsidRDefault="009F6626" w:rsidP="009F6626">
            <w:pPr>
              <w:rPr>
                <w:rFonts w:ascii="Arial" w:hAnsi="Arial" w:cs="Arial"/>
                <w:sz w:val="18"/>
                <w:szCs w:val="18"/>
              </w:rPr>
            </w:pPr>
            <w:r w:rsidRPr="009F6626">
              <w:rPr>
                <w:rFonts w:ascii="Arial" w:hAnsi="Arial" w:cs="Arial"/>
                <w:sz w:val="18"/>
                <w:szCs w:val="18"/>
              </w:rPr>
              <w:t>a.</w:t>
            </w:r>
            <w:r w:rsidRPr="009F6626">
              <w:rPr>
                <w:rFonts w:ascii="Arial" w:hAnsi="Arial" w:cs="Arial"/>
                <w:sz w:val="18"/>
                <w:szCs w:val="18"/>
              </w:rPr>
              <w:tab/>
              <w:t>principali tecniche e comuni approcci anestesiologici; risveglio del paziente e dimissione dal blocco operatorio; gestione postoperatoria del dolore;</w:t>
            </w:r>
          </w:p>
          <w:p w:rsidR="009F6626" w:rsidRPr="009F6626" w:rsidRDefault="009F6626" w:rsidP="009F6626">
            <w:pPr>
              <w:rPr>
                <w:rFonts w:ascii="Arial" w:hAnsi="Arial" w:cs="Arial"/>
                <w:sz w:val="18"/>
                <w:szCs w:val="18"/>
              </w:rPr>
            </w:pPr>
            <w:r w:rsidRPr="009F6626">
              <w:rPr>
                <w:rFonts w:ascii="Arial" w:hAnsi="Arial" w:cs="Arial"/>
                <w:sz w:val="18"/>
                <w:szCs w:val="18"/>
              </w:rPr>
              <w:lastRenderedPageBreak/>
              <w:t>b.</w:t>
            </w:r>
            <w:r w:rsidRPr="009F6626">
              <w:rPr>
                <w:rFonts w:ascii="Arial" w:hAnsi="Arial" w:cs="Arial"/>
                <w:sz w:val="18"/>
                <w:szCs w:val="18"/>
              </w:rPr>
              <w:tab/>
              <w:t>organizzazione dei flussi operatori, sicurezza e management del rischio in sala operatoria/terapia intensiva post-operatoria;</w:t>
            </w:r>
          </w:p>
          <w:p w:rsidR="009F6626" w:rsidRPr="009F6626" w:rsidRDefault="009F6626" w:rsidP="009F6626">
            <w:pPr>
              <w:rPr>
                <w:rFonts w:ascii="Arial" w:hAnsi="Arial" w:cs="Arial"/>
                <w:sz w:val="18"/>
                <w:szCs w:val="18"/>
              </w:rPr>
            </w:pPr>
          </w:p>
          <w:p w:rsidR="009F6626" w:rsidRPr="009F6626" w:rsidRDefault="009F6626" w:rsidP="009F6626">
            <w:pPr>
              <w:rPr>
                <w:rFonts w:ascii="Arial" w:hAnsi="Arial" w:cs="Arial"/>
                <w:sz w:val="18"/>
                <w:szCs w:val="18"/>
              </w:rPr>
            </w:pPr>
            <w:r w:rsidRPr="009F6626">
              <w:rPr>
                <w:rFonts w:ascii="Arial" w:hAnsi="Arial" w:cs="Arial"/>
                <w:sz w:val="18"/>
                <w:szCs w:val="18"/>
              </w:rPr>
              <w:t>2.</w:t>
            </w:r>
            <w:r w:rsidRPr="009F6626">
              <w:rPr>
                <w:rFonts w:ascii="Arial" w:hAnsi="Arial" w:cs="Arial"/>
                <w:sz w:val="18"/>
                <w:szCs w:val="18"/>
              </w:rPr>
              <w:tab/>
              <w:t>Organizzazione e gestione processi di cura in UTI</w:t>
            </w:r>
          </w:p>
          <w:p w:rsidR="009F6626" w:rsidRPr="009F6626" w:rsidRDefault="009F6626" w:rsidP="009F6626">
            <w:pPr>
              <w:rPr>
                <w:rFonts w:ascii="Arial" w:hAnsi="Arial" w:cs="Arial"/>
                <w:sz w:val="18"/>
                <w:szCs w:val="18"/>
              </w:rPr>
            </w:pPr>
            <w:r w:rsidRPr="009F6626">
              <w:rPr>
                <w:rFonts w:ascii="Arial" w:hAnsi="Arial" w:cs="Arial"/>
                <w:sz w:val="18"/>
                <w:szCs w:val="18"/>
              </w:rPr>
              <w:t>a.</w:t>
            </w:r>
            <w:r w:rsidRPr="009F6626">
              <w:rPr>
                <w:rFonts w:ascii="Arial" w:hAnsi="Arial" w:cs="Arial"/>
                <w:sz w:val="18"/>
                <w:szCs w:val="18"/>
              </w:rPr>
              <w:tab/>
              <w:t>Struttura e organizzazione UTI; percorsi di cura paziente critico</w:t>
            </w:r>
          </w:p>
          <w:p w:rsidR="009F6626" w:rsidRPr="009F6626" w:rsidRDefault="009F6626" w:rsidP="009F6626">
            <w:pPr>
              <w:rPr>
                <w:rFonts w:ascii="Arial" w:hAnsi="Arial" w:cs="Arial"/>
                <w:sz w:val="18"/>
                <w:szCs w:val="18"/>
              </w:rPr>
            </w:pPr>
            <w:r w:rsidRPr="009F6626">
              <w:rPr>
                <w:rFonts w:ascii="Arial" w:hAnsi="Arial" w:cs="Arial"/>
                <w:sz w:val="18"/>
                <w:szCs w:val="18"/>
              </w:rPr>
              <w:t>b.</w:t>
            </w:r>
            <w:r w:rsidRPr="009F6626">
              <w:rPr>
                <w:rFonts w:ascii="Arial" w:hAnsi="Arial" w:cs="Arial"/>
                <w:sz w:val="18"/>
                <w:szCs w:val="18"/>
              </w:rPr>
              <w:tab/>
              <w:t xml:space="preserve">Management io </w:t>
            </w:r>
            <w:proofErr w:type="spellStart"/>
            <w:r w:rsidRPr="009F6626">
              <w:rPr>
                <w:rFonts w:ascii="Arial" w:hAnsi="Arial" w:cs="Arial"/>
                <w:sz w:val="18"/>
                <w:szCs w:val="18"/>
              </w:rPr>
              <w:t>rischinfezioni</w:t>
            </w:r>
            <w:proofErr w:type="spellEnd"/>
            <w:r w:rsidRPr="009F6626">
              <w:rPr>
                <w:rFonts w:ascii="Arial" w:hAnsi="Arial" w:cs="Arial"/>
                <w:sz w:val="18"/>
                <w:szCs w:val="18"/>
              </w:rPr>
              <w:t xml:space="preserve"> nosocomiali</w:t>
            </w:r>
          </w:p>
          <w:p w:rsidR="009F6626" w:rsidRPr="009F6626" w:rsidRDefault="009F6626" w:rsidP="009F6626">
            <w:pPr>
              <w:rPr>
                <w:rFonts w:ascii="Arial" w:hAnsi="Arial" w:cs="Arial"/>
                <w:sz w:val="18"/>
                <w:szCs w:val="18"/>
              </w:rPr>
            </w:pPr>
            <w:r w:rsidRPr="009F6626">
              <w:rPr>
                <w:rFonts w:ascii="Arial" w:hAnsi="Arial" w:cs="Arial"/>
                <w:sz w:val="18"/>
                <w:szCs w:val="18"/>
              </w:rPr>
              <w:t>c.</w:t>
            </w:r>
            <w:r w:rsidRPr="009F6626">
              <w:rPr>
                <w:rFonts w:ascii="Arial" w:hAnsi="Arial" w:cs="Arial"/>
                <w:sz w:val="18"/>
                <w:szCs w:val="18"/>
              </w:rPr>
              <w:tab/>
              <w:t>Coordinazione e management infermieristico durante accertamento di morte encefalica e donazione d’organo</w:t>
            </w:r>
          </w:p>
          <w:p w:rsidR="009F6626" w:rsidRPr="009F6626" w:rsidRDefault="009F6626" w:rsidP="009F6626">
            <w:pPr>
              <w:rPr>
                <w:rFonts w:ascii="Arial" w:hAnsi="Arial" w:cs="Arial"/>
                <w:sz w:val="18"/>
                <w:szCs w:val="18"/>
              </w:rPr>
            </w:pPr>
          </w:p>
          <w:p w:rsidR="009F6626" w:rsidRPr="009F6626" w:rsidRDefault="009F6626" w:rsidP="009F6626">
            <w:pPr>
              <w:rPr>
                <w:rFonts w:ascii="Arial" w:hAnsi="Arial" w:cs="Arial"/>
                <w:sz w:val="18"/>
                <w:szCs w:val="18"/>
              </w:rPr>
            </w:pPr>
            <w:r w:rsidRPr="009F6626">
              <w:rPr>
                <w:rFonts w:ascii="Arial" w:hAnsi="Arial" w:cs="Arial"/>
                <w:sz w:val="18"/>
                <w:szCs w:val="18"/>
              </w:rPr>
              <w:t>3.</w:t>
            </w:r>
            <w:r w:rsidRPr="009F6626">
              <w:rPr>
                <w:rFonts w:ascii="Arial" w:hAnsi="Arial" w:cs="Arial"/>
                <w:sz w:val="18"/>
                <w:szCs w:val="18"/>
              </w:rPr>
              <w:tab/>
              <w:t xml:space="preserve">Organizzazione e gestione delle principali emergenze cardio-respiratorie </w:t>
            </w:r>
          </w:p>
          <w:p w:rsidR="009F6626" w:rsidRPr="009F6626" w:rsidRDefault="009F6626" w:rsidP="009F6626">
            <w:pPr>
              <w:rPr>
                <w:rFonts w:ascii="Arial" w:hAnsi="Arial" w:cs="Arial"/>
                <w:sz w:val="18"/>
                <w:szCs w:val="18"/>
              </w:rPr>
            </w:pPr>
            <w:r w:rsidRPr="009F6626">
              <w:rPr>
                <w:rFonts w:ascii="Arial" w:hAnsi="Arial" w:cs="Arial"/>
                <w:sz w:val="18"/>
                <w:szCs w:val="18"/>
              </w:rPr>
              <w:t>a.</w:t>
            </w:r>
            <w:r w:rsidRPr="009F6626">
              <w:rPr>
                <w:rFonts w:ascii="Arial" w:hAnsi="Arial" w:cs="Arial"/>
                <w:sz w:val="18"/>
                <w:szCs w:val="18"/>
              </w:rPr>
              <w:tab/>
              <w:t>Organizzazione emergenze intraospedaliere</w:t>
            </w:r>
          </w:p>
          <w:p w:rsidR="00893D8A" w:rsidRDefault="009F6626" w:rsidP="00526B6F">
            <w:pPr>
              <w:rPr>
                <w:b/>
              </w:rPr>
            </w:pPr>
            <w:r w:rsidRPr="009F6626">
              <w:rPr>
                <w:rFonts w:ascii="Arial" w:hAnsi="Arial" w:cs="Arial"/>
                <w:sz w:val="18"/>
                <w:szCs w:val="18"/>
              </w:rPr>
              <w:t>b.</w:t>
            </w:r>
            <w:r w:rsidRPr="009F6626">
              <w:rPr>
                <w:rFonts w:ascii="Arial" w:hAnsi="Arial" w:cs="Arial"/>
                <w:sz w:val="18"/>
                <w:szCs w:val="18"/>
              </w:rPr>
              <w:tab/>
              <w:t>Algoritmi comportamentali e conoscenza dei principali presidi e farmaci dell’emergenza</w:t>
            </w:r>
          </w:p>
          <w:p w:rsidR="00893D8A" w:rsidRDefault="00893D8A" w:rsidP="00526B6F">
            <w:pPr>
              <w:rPr>
                <w:b/>
              </w:rPr>
            </w:pPr>
          </w:p>
        </w:tc>
      </w:tr>
    </w:tbl>
    <w:p w:rsidR="00893D8A" w:rsidRDefault="00893D8A" w:rsidP="00893D8A">
      <w:pPr>
        <w:rPr>
          <w:b/>
        </w:rPr>
      </w:pPr>
      <w:r>
        <w:rPr>
          <w:b/>
        </w:rPr>
        <w:lastRenderedPageBreak/>
        <w:t>CONTENTS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893D8A" w:rsidRPr="009F6626" w:rsidTr="00772ABF">
        <w:tc>
          <w:tcPr>
            <w:tcW w:w="9628" w:type="dxa"/>
          </w:tcPr>
          <w:p w:rsidR="00893D8A" w:rsidRPr="009F6626" w:rsidRDefault="00893D8A" w:rsidP="00772ABF">
            <w:pPr>
              <w:rPr>
                <w:b/>
                <w:lang w:val="en-GB"/>
              </w:rPr>
            </w:pPr>
          </w:p>
          <w:p w:rsidR="00B52E01" w:rsidRPr="00B52E01" w:rsidRDefault="009F6626" w:rsidP="00772ABF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B52E01">
              <w:rPr>
                <w:rFonts w:ascii="Arial" w:hAnsi="Arial" w:cs="Arial"/>
                <w:sz w:val="18"/>
                <w:szCs w:val="18"/>
                <w:lang w:val="en-GB"/>
              </w:rPr>
              <w:t>Safety in Operating room and perioperative organization and management</w:t>
            </w:r>
          </w:p>
          <w:p w:rsidR="00B52E01" w:rsidRPr="00B52E01" w:rsidRDefault="009F6626" w:rsidP="00772ABF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B52E01">
              <w:rPr>
                <w:rFonts w:ascii="Arial" w:hAnsi="Arial" w:cs="Arial"/>
                <w:sz w:val="18"/>
                <w:szCs w:val="18"/>
                <w:lang w:val="en-GB"/>
              </w:rPr>
              <w:t xml:space="preserve">Principal </w:t>
            </w:r>
            <w:proofErr w:type="spellStart"/>
            <w:r w:rsidRPr="00B52E01">
              <w:rPr>
                <w:rFonts w:ascii="Arial" w:hAnsi="Arial" w:cs="Arial"/>
                <w:sz w:val="18"/>
                <w:szCs w:val="18"/>
                <w:lang w:val="en-GB"/>
              </w:rPr>
              <w:t>anaesthesiological</w:t>
            </w:r>
            <w:proofErr w:type="spellEnd"/>
            <w:r w:rsidRPr="00B52E01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B52E01">
              <w:rPr>
                <w:rFonts w:ascii="Arial" w:hAnsi="Arial" w:cs="Arial"/>
                <w:sz w:val="18"/>
                <w:szCs w:val="18"/>
                <w:lang w:val="en-GB"/>
              </w:rPr>
              <w:t>tecniques</w:t>
            </w:r>
            <w:proofErr w:type="spellEnd"/>
            <w:r w:rsidRPr="00B52E01">
              <w:rPr>
                <w:rFonts w:ascii="Arial" w:hAnsi="Arial" w:cs="Arial"/>
                <w:sz w:val="18"/>
                <w:szCs w:val="18"/>
                <w:lang w:val="en-GB"/>
              </w:rPr>
              <w:t>; recovery</w:t>
            </w:r>
            <w:r w:rsidR="00B52E01" w:rsidRPr="00B52E01">
              <w:rPr>
                <w:rFonts w:ascii="Arial" w:hAnsi="Arial" w:cs="Arial"/>
                <w:sz w:val="18"/>
                <w:szCs w:val="18"/>
                <w:lang w:val="en-GB"/>
              </w:rPr>
              <w:t xml:space="preserve"> and discharge from OR; management of postoperative pain; safety and risk management in OR/ICU</w:t>
            </w:r>
          </w:p>
          <w:p w:rsidR="00B52E01" w:rsidRPr="00B52E01" w:rsidRDefault="00B52E01" w:rsidP="00772ABF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B52E01">
              <w:rPr>
                <w:rFonts w:ascii="Arial" w:hAnsi="Arial" w:cs="Arial"/>
                <w:sz w:val="18"/>
                <w:szCs w:val="18"/>
                <w:lang w:val="en-GB"/>
              </w:rPr>
              <w:t>Organization and structure of ICU</w:t>
            </w:r>
          </w:p>
          <w:p w:rsidR="00B52E01" w:rsidRPr="00B52E01" w:rsidRDefault="00B52E01" w:rsidP="00772ABF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B52E01">
              <w:rPr>
                <w:rFonts w:ascii="Arial" w:hAnsi="Arial" w:cs="Arial"/>
                <w:sz w:val="18"/>
                <w:szCs w:val="18"/>
                <w:lang w:val="en-GB"/>
              </w:rPr>
              <w:t>Management and risk of nosocomial infections</w:t>
            </w:r>
          </w:p>
          <w:p w:rsidR="00B52E01" w:rsidRPr="00B52E01" w:rsidRDefault="00B52E01" w:rsidP="00772ABF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B52E01">
              <w:rPr>
                <w:rFonts w:ascii="Arial" w:hAnsi="Arial" w:cs="Arial"/>
                <w:sz w:val="18"/>
                <w:szCs w:val="18"/>
                <w:lang w:val="en-GB"/>
              </w:rPr>
              <w:t>Management of brain death</w:t>
            </w:r>
          </w:p>
          <w:p w:rsidR="00B52E01" w:rsidRPr="00B52E01" w:rsidRDefault="00B52E01" w:rsidP="00772ABF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B52E01">
              <w:rPr>
                <w:rFonts w:ascii="Arial" w:hAnsi="Arial" w:cs="Arial"/>
                <w:sz w:val="18"/>
                <w:szCs w:val="18"/>
                <w:lang w:val="en-GB"/>
              </w:rPr>
              <w:t>Management of principal cardio-respiratory emergencies</w:t>
            </w:r>
          </w:p>
          <w:p w:rsidR="00B52E01" w:rsidRPr="00B52E01" w:rsidRDefault="00B52E01" w:rsidP="00772ABF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B52E01">
              <w:rPr>
                <w:rFonts w:ascii="Arial" w:hAnsi="Arial" w:cs="Arial"/>
                <w:sz w:val="18"/>
                <w:szCs w:val="18"/>
                <w:lang w:val="en-GB"/>
              </w:rPr>
              <w:t>Organization of intra-hospital emergencies</w:t>
            </w:r>
          </w:p>
          <w:p w:rsidR="00B52E01" w:rsidRPr="00B52E01" w:rsidRDefault="00B52E01" w:rsidP="00772ABF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B52E01">
              <w:rPr>
                <w:rFonts w:ascii="Arial" w:hAnsi="Arial" w:cs="Arial"/>
                <w:sz w:val="18"/>
                <w:szCs w:val="18"/>
                <w:lang w:val="en-GB"/>
              </w:rPr>
              <w:t>Principal drugs used in emergency knowledge</w:t>
            </w:r>
          </w:p>
          <w:p w:rsidR="00893D8A" w:rsidRPr="009F6626" w:rsidRDefault="00893D8A" w:rsidP="00B52E01">
            <w:pPr>
              <w:rPr>
                <w:b/>
                <w:lang w:val="en-GB"/>
              </w:rPr>
            </w:pPr>
          </w:p>
        </w:tc>
      </w:tr>
    </w:tbl>
    <w:p w:rsidR="00893D8A" w:rsidRDefault="00893D8A" w:rsidP="00893D8A">
      <w:pPr>
        <w:rPr>
          <w:b/>
        </w:rPr>
      </w:pPr>
      <w:r>
        <w:rPr>
          <w:b/>
        </w:rPr>
        <w:t>MATERIALE DIDATTICO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893D8A" w:rsidTr="00772ABF">
        <w:tc>
          <w:tcPr>
            <w:tcW w:w="9628" w:type="dxa"/>
          </w:tcPr>
          <w:p w:rsidR="00893D8A" w:rsidRDefault="00893D8A" w:rsidP="00772ABF">
            <w:pPr>
              <w:rPr>
                <w:b/>
              </w:rPr>
            </w:pPr>
          </w:p>
          <w:p w:rsidR="00893D8A" w:rsidRDefault="00B52E01" w:rsidP="00772ABF">
            <w:pPr>
              <w:rPr>
                <w:b/>
              </w:rPr>
            </w:pPr>
            <w:r>
              <w:rPr>
                <w:b/>
              </w:rPr>
              <w:t>Diapositive lezioni</w:t>
            </w:r>
          </w:p>
          <w:p w:rsidR="00893D8A" w:rsidRDefault="00893D8A" w:rsidP="00772ABF">
            <w:pPr>
              <w:rPr>
                <w:b/>
              </w:rPr>
            </w:pPr>
          </w:p>
          <w:p w:rsidR="00893D8A" w:rsidRDefault="00893D8A" w:rsidP="00772ABF">
            <w:pPr>
              <w:rPr>
                <w:b/>
              </w:rPr>
            </w:pPr>
          </w:p>
        </w:tc>
      </w:tr>
    </w:tbl>
    <w:p w:rsidR="00893D8A" w:rsidRDefault="00893D8A" w:rsidP="00526B6F">
      <w:pPr>
        <w:rPr>
          <w:b/>
        </w:rPr>
      </w:pPr>
      <w:r w:rsidRPr="00893D8A">
        <w:rPr>
          <w:b/>
        </w:rPr>
        <w:t>FINALITA’ E MODALITA’ PER LA VERIFICA DI APPRENDIMENTO</w:t>
      </w:r>
      <w:r>
        <w:rPr>
          <w:b/>
        </w:rPr>
        <w:t xml:space="preserve">                                                                                   </w:t>
      </w:r>
      <w:r w:rsidRPr="00893D8A">
        <w:rPr>
          <w:b/>
        </w:rPr>
        <w:t>a) Risultati di apprendimento che si intende verificare:</w:t>
      </w:r>
    </w:p>
    <w:p w:rsidR="00893D8A" w:rsidRDefault="00B52E01" w:rsidP="00526B6F">
      <w:pPr>
        <w:rPr>
          <w:b/>
        </w:rPr>
      </w:pPr>
      <w:r>
        <w:rPr>
          <w:b/>
        </w:rPr>
        <w:t>Capacità di trasmissione</w:t>
      </w:r>
      <w:r w:rsidRPr="00B52E01">
        <w:rPr>
          <w:b/>
        </w:rPr>
        <w:t xml:space="preserve"> </w:t>
      </w:r>
      <w:r>
        <w:rPr>
          <w:b/>
        </w:rPr>
        <w:t>nozioni apprese. Capacità organizzative in situazioni cliniche simulate</w:t>
      </w:r>
    </w:p>
    <w:p w:rsidR="00893D8A" w:rsidRDefault="00893D8A" w:rsidP="00526B6F">
      <w:pPr>
        <w:rPr>
          <w:b/>
        </w:rPr>
      </w:pPr>
      <w:r>
        <w:rPr>
          <w:b/>
        </w:rPr>
        <w:t>b) Modalità di esame</w:t>
      </w:r>
    </w:p>
    <w:tbl>
      <w:tblPr>
        <w:tblStyle w:val="Grigliatabella"/>
        <w:tblW w:w="9704" w:type="dxa"/>
        <w:tblLayout w:type="fixed"/>
        <w:tblLook w:val="04A0" w:firstRow="1" w:lastRow="0" w:firstColumn="1" w:lastColumn="0" w:noHBand="0" w:noVBand="1"/>
      </w:tblPr>
      <w:tblGrid>
        <w:gridCol w:w="3823"/>
        <w:gridCol w:w="1541"/>
        <w:gridCol w:w="443"/>
        <w:gridCol w:w="1352"/>
        <w:gridCol w:w="425"/>
        <w:gridCol w:w="1559"/>
        <w:gridCol w:w="561"/>
      </w:tblGrid>
      <w:tr w:rsidR="00893D8A" w:rsidTr="000B6C0A">
        <w:tc>
          <w:tcPr>
            <w:tcW w:w="3823" w:type="dxa"/>
          </w:tcPr>
          <w:p w:rsidR="00893D8A" w:rsidRDefault="00893D8A" w:rsidP="00526B6F">
            <w:pPr>
              <w:rPr>
                <w:b/>
              </w:rPr>
            </w:pPr>
            <w:r>
              <w:rPr>
                <w:b/>
              </w:rPr>
              <w:t>L’ esame si articola in prova</w:t>
            </w:r>
          </w:p>
        </w:tc>
        <w:tc>
          <w:tcPr>
            <w:tcW w:w="1541" w:type="dxa"/>
          </w:tcPr>
          <w:p w:rsidR="00893D8A" w:rsidRDefault="00893D8A" w:rsidP="00526B6F">
            <w:pPr>
              <w:rPr>
                <w:b/>
              </w:rPr>
            </w:pPr>
            <w:r>
              <w:rPr>
                <w:b/>
              </w:rPr>
              <w:t>Scritta e orale</w:t>
            </w:r>
          </w:p>
        </w:tc>
        <w:tc>
          <w:tcPr>
            <w:tcW w:w="443" w:type="dxa"/>
          </w:tcPr>
          <w:p w:rsidR="00893D8A" w:rsidRDefault="00893D8A" w:rsidP="00526B6F">
            <w:pPr>
              <w:rPr>
                <w:b/>
              </w:rPr>
            </w:pPr>
          </w:p>
        </w:tc>
        <w:tc>
          <w:tcPr>
            <w:tcW w:w="1352" w:type="dxa"/>
          </w:tcPr>
          <w:p w:rsidR="00893D8A" w:rsidRDefault="00893D8A" w:rsidP="00526B6F">
            <w:pPr>
              <w:rPr>
                <w:b/>
              </w:rPr>
            </w:pPr>
            <w:r>
              <w:rPr>
                <w:b/>
              </w:rPr>
              <w:t>Solo scritta</w:t>
            </w:r>
          </w:p>
        </w:tc>
        <w:tc>
          <w:tcPr>
            <w:tcW w:w="425" w:type="dxa"/>
          </w:tcPr>
          <w:p w:rsidR="00893D8A" w:rsidRDefault="00893D8A" w:rsidP="00526B6F">
            <w:pPr>
              <w:rPr>
                <w:b/>
              </w:rPr>
            </w:pPr>
          </w:p>
        </w:tc>
        <w:tc>
          <w:tcPr>
            <w:tcW w:w="1559" w:type="dxa"/>
          </w:tcPr>
          <w:p w:rsidR="00893D8A" w:rsidRDefault="00893D8A" w:rsidP="00526B6F">
            <w:pPr>
              <w:rPr>
                <w:b/>
              </w:rPr>
            </w:pPr>
            <w:r>
              <w:rPr>
                <w:b/>
              </w:rPr>
              <w:t>Solo orale</w:t>
            </w:r>
          </w:p>
        </w:tc>
        <w:tc>
          <w:tcPr>
            <w:tcW w:w="561" w:type="dxa"/>
          </w:tcPr>
          <w:p w:rsidR="00893D8A" w:rsidRDefault="00893D8A" w:rsidP="00526B6F">
            <w:pPr>
              <w:rPr>
                <w:b/>
              </w:rPr>
            </w:pPr>
          </w:p>
        </w:tc>
      </w:tr>
      <w:tr w:rsidR="00893D8A" w:rsidTr="000B6C0A">
        <w:tc>
          <w:tcPr>
            <w:tcW w:w="3823" w:type="dxa"/>
          </w:tcPr>
          <w:p w:rsidR="00893D8A" w:rsidRDefault="000B6C0A" w:rsidP="00526B6F">
            <w:pPr>
              <w:rPr>
                <w:b/>
              </w:rPr>
            </w:pPr>
            <w:r>
              <w:rPr>
                <w:b/>
              </w:rPr>
              <w:t>Discussione di elaborato progettuale</w:t>
            </w:r>
          </w:p>
        </w:tc>
        <w:tc>
          <w:tcPr>
            <w:tcW w:w="1541" w:type="dxa"/>
          </w:tcPr>
          <w:p w:rsidR="00893D8A" w:rsidRDefault="00893D8A" w:rsidP="00526B6F">
            <w:pPr>
              <w:rPr>
                <w:b/>
              </w:rPr>
            </w:pPr>
          </w:p>
        </w:tc>
        <w:tc>
          <w:tcPr>
            <w:tcW w:w="443" w:type="dxa"/>
          </w:tcPr>
          <w:p w:rsidR="00893D8A" w:rsidRDefault="00893D8A" w:rsidP="00526B6F">
            <w:pPr>
              <w:rPr>
                <w:b/>
              </w:rPr>
            </w:pPr>
          </w:p>
        </w:tc>
        <w:tc>
          <w:tcPr>
            <w:tcW w:w="1352" w:type="dxa"/>
          </w:tcPr>
          <w:p w:rsidR="00893D8A" w:rsidRDefault="00893D8A" w:rsidP="00526B6F">
            <w:pPr>
              <w:rPr>
                <w:b/>
              </w:rPr>
            </w:pPr>
          </w:p>
        </w:tc>
        <w:tc>
          <w:tcPr>
            <w:tcW w:w="425" w:type="dxa"/>
          </w:tcPr>
          <w:p w:rsidR="00893D8A" w:rsidRDefault="00893D8A" w:rsidP="00526B6F">
            <w:pPr>
              <w:rPr>
                <w:b/>
              </w:rPr>
            </w:pPr>
          </w:p>
        </w:tc>
        <w:tc>
          <w:tcPr>
            <w:tcW w:w="1559" w:type="dxa"/>
          </w:tcPr>
          <w:p w:rsidR="00893D8A" w:rsidRDefault="00B52E01" w:rsidP="00526B6F">
            <w:pPr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561" w:type="dxa"/>
          </w:tcPr>
          <w:p w:rsidR="00893D8A" w:rsidRDefault="00893D8A" w:rsidP="00526B6F">
            <w:pPr>
              <w:rPr>
                <w:b/>
              </w:rPr>
            </w:pPr>
          </w:p>
        </w:tc>
      </w:tr>
      <w:tr w:rsidR="000B6C0A" w:rsidTr="008C3AB4">
        <w:tc>
          <w:tcPr>
            <w:tcW w:w="3823" w:type="dxa"/>
          </w:tcPr>
          <w:p w:rsidR="000B6C0A" w:rsidRDefault="000B6C0A" w:rsidP="00526B6F">
            <w:pPr>
              <w:rPr>
                <w:b/>
              </w:rPr>
            </w:pPr>
            <w:r>
              <w:rPr>
                <w:b/>
              </w:rPr>
              <w:t>Altro, specificare</w:t>
            </w:r>
          </w:p>
        </w:tc>
        <w:tc>
          <w:tcPr>
            <w:tcW w:w="5881" w:type="dxa"/>
            <w:gridSpan w:val="6"/>
          </w:tcPr>
          <w:p w:rsidR="000B6C0A" w:rsidRDefault="000B6C0A" w:rsidP="00526B6F">
            <w:pPr>
              <w:rPr>
                <w:b/>
              </w:rPr>
            </w:pPr>
          </w:p>
        </w:tc>
      </w:tr>
    </w:tbl>
    <w:p w:rsidR="00893D8A" w:rsidRDefault="00893D8A" w:rsidP="00526B6F">
      <w:pPr>
        <w:rPr>
          <w:b/>
        </w:rPr>
      </w:pPr>
    </w:p>
    <w:tbl>
      <w:tblPr>
        <w:tblStyle w:val="Grigliatabella"/>
        <w:tblW w:w="9718" w:type="dxa"/>
        <w:tblLayout w:type="fixed"/>
        <w:tblLook w:val="04A0" w:firstRow="1" w:lastRow="0" w:firstColumn="1" w:lastColumn="0" w:noHBand="0" w:noVBand="1"/>
      </w:tblPr>
      <w:tblGrid>
        <w:gridCol w:w="3539"/>
        <w:gridCol w:w="1843"/>
        <w:gridCol w:w="425"/>
        <w:gridCol w:w="1559"/>
        <w:gridCol w:w="284"/>
        <w:gridCol w:w="1701"/>
        <w:gridCol w:w="367"/>
      </w:tblGrid>
      <w:tr w:rsidR="00E92B7E" w:rsidTr="00E92B7E">
        <w:tc>
          <w:tcPr>
            <w:tcW w:w="3539" w:type="dxa"/>
          </w:tcPr>
          <w:p w:rsidR="006913D9" w:rsidRPr="006913D9" w:rsidRDefault="006913D9" w:rsidP="00526B6F">
            <w:pPr>
              <w:rPr>
                <w:b/>
                <w:spacing w:val="-8"/>
              </w:rPr>
            </w:pPr>
            <w:r w:rsidRPr="006913D9">
              <w:rPr>
                <w:b/>
                <w:spacing w:val="-8"/>
              </w:rPr>
              <w:t>In caso di prova scritta i quesiti sono (*)</w:t>
            </w:r>
          </w:p>
        </w:tc>
        <w:tc>
          <w:tcPr>
            <w:tcW w:w="1843" w:type="dxa"/>
          </w:tcPr>
          <w:p w:rsidR="006913D9" w:rsidRPr="00E92B7E" w:rsidRDefault="006913D9" w:rsidP="00526B6F">
            <w:pPr>
              <w:rPr>
                <w:b/>
                <w:spacing w:val="-10"/>
              </w:rPr>
            </w:pPr>
            <w:r w:rsidRPr="00E92B7E">
              <w:rPr>
                <w:b/>
                <w:spacing w:val="-10"/>
              </w:rPr>
              <w:t>A risposta multipla</w:t>
            </w:r>
          </w:p>
        </w:tc>
        <w:tc>
          <w:tcPr>
            <w:tcW w:w="425" w:type="dxa"/>
          </w:tcPr>
          <w:p w:rsidR="006913D9" w:rsidRPr="00E92B7E" w:rsidRDefault="006913D9" w:rsidP="00526B6F">
            <w:pPr>
              <w:rPr>
                <w:b/>
                <w:spacing w:val="-10"/>
              </w:rPr>
            </w:pPr>
          </w:p>
        </w:tc>
        <w:tc>
          <w:tcPr>
            <w:tcW w:w="1559" w:type="dxa"/>
          </w:tcPr>
          <w:p w:rsidR="006913D9" w:rsidRPr="00E92B7E" w:rsidRDefault="00E92B7E" w:rsidP="00526B6F">
            <w:pPr>
              <w:rPr>
                <w:b/>
                <w:spacing w:val="-10"/>
              </w:rPr>
            </w:pPr>
            <w:r w:rsidRPr="00E92B7E">
              <w:rPr>
                <w:b/>
                <w:spacing w:val="-10"/>
              </w:rPr>
              <w:t>A risposta libera</w:t>
            </w:r>
          </w:p>
        </w:tc>
        <w:tc>
          <w:tcPr>
            <w:tcW w:w="284" w:type="dxa"/>
          </w:tcPr>
          <w:p w:rsidR="006913D9" w:rsidRPr="00E92B7E" w:rsidRDefault="006913D9" w:rsidP="00526B6F">
            <w:pPr>
              <w:rPr>
                <w:b/>
                <w:spacing w:val="-10"/>
              </w:rPr>
            </w:pPr>
          </w:p>
        </w:tc>
        <w:tc>
          <w:tcPr>
            <w:tcW w:w="1701" w:type="dxa"/>
          </w:tcPr>
          <w:p w:rsidR="006913D9" w:rsidRPr="00E92B7E" w:rsidRDefault="00E92B7E" w:rsidP="00526B6F">
            <w:pPr>
              <w:rPr>
                <w:b/>
                <w:spacing w:val="-10"/>
              </w:rPr>
            </w:pPr>
            <w:r w:rsidRPr="00E92B7E">
              <w:rPr>
                <w:b/>
                <w:spacing w:val="-10"/>
              </w:rPr>
              <w:t>Esercizi numerici</w:t>
            </w:r>
          </w:p>
        </w:tc>
        <w:tc>
          <w:tcPr>
            <w:tcW w:w="367" w:type="dxa"/>
          </w:tcPr>
          <w:p w:rsidR="006913D9" w:rsidRDefault="006913D9" w:rsidP="00526B6F">
            <w:pPr>
              <w:rPr>
                <w:b/>
              </w:rPr>
            </w:pPr>
          </w:p>
        </w:tc>
      </w:tr>
    </w:tbl>
    <w:p w:rsidR="00E92B7E" w:rsidRDefault="00E92B7E" w:rsidP="00526B6F">
      <w:pPr>
        <w:rPr>
          <w:b/>
          <w:spacing w:val="-8"/>
        </w:rPr>
      </w:pPr>
    </w:p>
    <w:p w:rsidR="00893D8A" w:rsidRPr="00B201DE" w:rsidRDefault="00E92B7E" w:rsidP="00526B6F">
      <w:r w:rsidRPr="00E92B7E">
        <w:rPr>
          <w:i/>
          <w:spacing w:val="-8"/>
        </w:rPr>
        <w:t>(*)</w:t>
      </w:r>
      <w:r>
        <w:rPr>
          <w:i/>
          <w:spacing w:val="-8"/>
        </w:rPr>
        <w:t xml:space="preserve"> </w:t>
      </w:r>
      <w:r w:rsidRPr="00E92B7E">
        <w:rPr>
          <w:i/>
        </w:rPr>
        <w:t>E’ possibile rispondere a più opzioni</w:t>
      </w:r>
    </w:p>
    <w:sectPr w:rsidR="00893D8A" w:rsidRPr="00B201D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710F1B"/>
    <w:multiLevelType w:val="hybridMultilevel"/>
    <w:tmpl w:val="7A86C3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18777C"/>
    <w:multiLevelType w:val="hybridMultilevel"/>
    <w:tmpl w:val="395CD91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01DE"/>
    <w:rsid w:val="000B6C0A"/>
    <w:rsid w:val="000E152E"/>
    <w:rsid w:val="001910F9"/>
    <w:rsid w:val="001E5A46"/>
    <w:rsid w:val="003A0AF0"/>
    <w:rsid w:val="003B4493"/>
    <w:rsid w:val="004554D6"/>
    <w:rsid w:val="00467216"/>
    <w:rsid w:val="00474D96"/>
    <w:rsid w:val="00526B6F"/>
    <w:rsid w:val="00602779"/>
    <w:rsid w:val="006913D9"/>
    <w:rsid w:val="006C4FB9"/>
    <w:rsid w:val="007158DE"/>
    <w:rsid w:val="0077075C"/>
    <w:rsid w:val="008567EE"/>
    <w:rsid w:val="00893D8A"/>
    <w:rsid w:val="009525B6"/>
    <w:rsid w:val="009F6626"/>
    <w:rsid w:val="00A131C2"/>
    <w:rsid w:val="00B201DE"/>
    <w:rsid w:val="00B52E01"/>
    <w:rsid w:val="00C655F8"/>
    <w:rsid w:val="00CB3562"/>
    <w:rsid w:val="00D46016"/>
    <w:rsid w:val="00E92B7E"/>
    <w:rsid w:val="00F65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80C3CD3-2A4F-454E-985B-B01D42E7D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3B44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467216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A0A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A0AF0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0E152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ederober@unina.i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2D9970-D60F-4DE3-9963-8A26AFFC14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605</Words>
  <Characters>3454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Guillari</dc:creator>
  <cp:lastModifiedBy>Laura</cp:lastModifiedBy>
  <cp:revision>6</cp:revision>
  <cp:lastPrinted>2017-05-29T07:59:00Z</cp:lastPrinted>
  <dcterms:created xsi:type="dcterms:W3CDTF">2020-02-14T11:35:00Z</dcterms:created>
  <dcterms:modified xsi:type="dcterms:W3CDTF">2021-02-24T11:11:00Z</dcterms:modified>
</cp:coreProperties>
</file>